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85F0" w14:textId="77777777" w:rsidR="006F6600" w:rsidRDefault="006F6600" w:rsidP="006F6600">
      <w:pPr>
        <w:pStyle w:val="spara"/>
      </w:pPr>
    </w:p>
    <w:p w14:paraId="58A39CBD" w14:textId="0A63F563" w:rsidR="006F6600" w:rsidRPr="006F6600" w:rsidRDefault="006F6600" w:rsidP="006F6600">
      <w:pPr>
        <w:pStyle w:val="spara"/>
        <w:rPr>
          <w:b/>
          <w:bCs/>
        </w:rPr>
      </w:pPr>
      <w:r>
        <w:rPr>
          <w:b/>
          <w:bCs/>
        </w:rPr>
        <w:t xml:space="preserve">Respective </w:t>
      </w:r>
      <w:r w:rsidRPr="006F6600">
        <w:rPr>
          <w:b/>
          <w:bCs/>
        </w:rPr>
        <w:t>Author Contributions</w:t>
      </w:r>
    </w:p>
    <w:p w14:paraId="4B7A4F95" w14:textId="77777777" w:rsidR="006F6600" w:rsidRDefault="006F6600" w:rsidP="006F6600">
      <w:pPr>
        <w:pStyle w:val="spara"/>
      </w:pPr>
    </w:p>
    <w:p w14:paraId="392BA3DA" w14:textId="37C99588" w:rsidR="006F6600" w:rsidRDefault="006F6600" w:rsidP="006F6600">
      <w:pPr>
        <w:pStyle w:val="spara"/>
      </w:pPr>
      <w:r>
        <w:t>KK led this project and developed most of the automated question generation methods.</w:t>
      </w:r>
    </w:p>
    <w:p w14:paraId="5A39C686" w14:textId="77777777" w:rsidR="006F6600" w:rsidRDefault="006F6600" w:rsidP="006F6600">
      <w:pPr>
        <w:pStyle w:val="spara"/>
      </w:pPr>
      <w:r>
        <w:t>YH and RV took over leadership of the project while KK was away at an internship.</w:t>
      </w:r>
    </w:p>
    <w:p w14:paraId="7581E4D5" w14:textId="77777777" w:rsidR="006F6600" w:rsidRDefault="006F6600" w:rsidP="006F6600">
      <w:pPr>
        <w:pStyle w:val="spara"/>
      </w:pPr>
      <w:r>
        <w:t xml:space="preserve">KK, RV, and RK contributed significantly to the writing. </w:t>
      </w:r>
    </w:p>
    <w:p w14:paraId="1334BDA3" w14:textId="77777777" w:rsidR="006F6600" w:rsidRDefault="006F6600" w:rsidP="006F6600">
      <w:pPr>
        <w:pStyle w:val="spara"/>
      </w:pPr>
      <w:r>
        <w:t>RV performed literature review and data analysis.</w:t>
      </w:r>
    </w:p>
    <w:p w14:paraId="695BCC3C" w14:textId="77777777" w:rsidR="006F6600" w:rsidRDefault="006F6600" w:rsidP="006F6600">
      <w:pPr>
        <w:pStyle w:val="spara"/>
      </w:pPr>
      <w:r>
        <w:t>YH deployed a platform for human annotation of answers and contributed technical expertise on LLMs to this project.</w:t>
      </w:r>
    </w:p>
    <w:p w14:paraId="01B71894" w14:textId="77777777" w:rsidR="006F6600" w:rsidRDefault="006F6600" w:rsidP="006F6600">
      <w:pPr>
        <w:pStyle w:val="spara"/>
      </w:pPr>
      <w:r>
        <w:t>RK created data visualizations for the results.</w:t>
      </w:r>
    </w:p>
    <w:p w14:paraId="6836A620" w14:textId="77777777" w:rsidR="006F6600" w:rsidRDefault="006F6600" w:rsidP="006F6600">
      <w:pPr>
        <w:pStyle w:val="spara"/>
      </w:pPr>
      <w:r>
        <w:t>ST and KS contributed external PGx questions.</w:t>
      </w:r>
    </w:p>
    <w:p w14:paraId="13901AF5" w14:textId="77777777" w:rsidR="006F6600" w:rsidRDefault="006F6600" w:rsidP="006F6600">
      <w:pPr>
        <w:pStyle w:val="spara"/>
      </w:pPr>
      <w:r>
        <w:t>KK, BL, LG, KS, TEK, and MDR provided expert scores for model evaluation.</w:t>
      </w:r>
    </w:p>
    <w:p w14:paraId="1A66E0C1" w14:textId="77777777" w:rsidR="006F6600" w:rsidRDefault="006F6600" w:rsidP="006F6600">
      <w:pPr>
        <w:pStyle w:val="spara"/>
      </w:pPr>
      <w:r>
        <w:t>ST, KS, BL, MWC, and TEK provided PGx expertise.</w:t>
      </w:r>
    </w:p>
    <w:p w14:paraId="77C904FB" w14:textId="77777777" w:rsidR="006F6600" w:rsidRDefault="006F6600" w:rsidP="006F6600">
      <w:pPr>
        <w:pStyle w:val="spara"/>
      </w:pPr>
      <w:r>
        <w:t>MDR and DK supervised the project and provided technical guidance and mentorship.</w:t>
      </w:r>
    </w:p>
    <w:p w14:paraId="75D10C37" w14:textId="77777777" w:rsidR="006F6600" w:rsidRPr="00135247" w:rsidRDefault="006F6600" w:rsidP="006F6600">
      <w:pPr>
        <w:pStyle w:val="spara"/>
      </w:pPr>
      <w:r>
        <w:t>All authors have contributed to, reviewed, and approved of submission of this manuscript.</w:t>
      </w:r>
    </w:p>
    <w:p w14:paraId="6BB666DB" w14:textId="77777777" w:rsidR="009C3294" w:rsidRDefault="009C3294"/>
    <w:sectPr w:rsidR="009C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00"/>
    <w:rsid w:val="00682EEA"/>
    <w:rsid w:val="006F6600"/>
    <w:rsid w:val="00887FB0"/>
    <w:rsid w:val="009C3294"/>
    <w:rsid w:val="009F692F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9F96"/>
  <w15:chartTrackingRefBased/>
  <w15:docId w15:val="{C55FE9EA-FD33-4431-B4FA-61DA60F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600"/>
    <w:rPr>
      <w:b/>
      <w:bCs/>
      <w:smallCaps/>
      <w:color w:val="0F4761" w:themeColor="accent1" w:themeShade="BF"/>
      <w:spacing w:val="5"/>
    </w:rPr>
  </w:style>
  <w:style w:type="paragraph" w:customStyle="1" w:styleId="spara">
    <w:name w:val="spara"/>
    <w:basedOn w:val="Normal"/>
    <w:next w:val="Normal"/>
    <w:rsid w:val="006F6600"/>
    <w:pPr>
      <w:spacing w:after="0" w:line="300" w:lineRule="exact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CommentText">
    <w:name w:val="annotation text"/>
    <w:basedOn w:val="Normal"/>
    <w:link w:val="CommentTextChar"/>
    <w:semiHidden/>
    <w:rsid w:val="006F6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6F660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rsid w:val="006F6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Keat</dc:creator>
  <cp:keywords/>
  <dc:description/>
  <cp:lastModifiedBy>Karl Keat</cp:lastModifiedBy>
  <cp:revision>1</cp:revision>
  <dcterms:created xsi:type="dcterms:W3CDTF">2024-07-29T01:36:00Z</dcterms:created>
  <dcterms:modified xsi:type="dcterms:W3CDTF">2024-07-29T01:53:00Z</dcterms:modified>
</cp:coreProperties>
</file>